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  <w:r w:rsidRPr="00E86647">
        <w:rPr>
          <w:rFonts w:ascii="Times New Roman" w:hAnsi="Times New Roman" w:cs="Times New Roman"/>
          <w:sz w:val="20"/>
          <w:szCs w:val="20"/>
        </w:rPr>
        <w:br/>
        <w:t>ВЕСТНИК 9 (6) от 1.07.2018 года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6647" w:rsidRDefault="00E86647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86647">
        <w:rPr>
          <w:rFonts w:ascii="Times New Roman" w:hAnsi="Times New Roman" w:cs="Times New Roman"/>
          <w:sz w:val="20"/>
          <w:szCs w:val="20"/>
        </w:rPr>
        <w:lastRenderedPageBreak/>
        <w:t>19.06.2018 г. № 191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БОХАНСКИЙ МУНИЦИПАЛЬНЫЙ РАЙОН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СЕЛЬСКОЕ ПОСЕЛЕНИЕ ТИХОНОВКА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ДУМА</w:t>
      </w:r>
      <w:r w:rsidRPr="00E86647">
        <w:rPr>
          <w:rFonts w:ascii="Times New Roman" w:hAnsi="Times New Roman" w:cs="Times New Roman"/>
          <w:sz w:val="20"/>
          <w:szCs w:val="20"/>
        </w:rPr>
        <w:br/>
        <w:t>РЕШЕНИЕ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О НАЗНАЧЕНИИ ВЫБОРОВ ГЛАВЫ  МУНИЦИПАЛЬНОГО ОБРАЗОВАНИЯ «ТИХОНОВКА»</w:t>
      </w:r>
      <w:r w:rsidRPr="00E86647">
        <w:rPr>
          <w:rFonts w:ascii="Times New Roman" w:hAnsi="Times New Roman" w:cs="Times New Roman"/>
          <w:sz w:val="20"/>
          <w:szCs w:val="20"/>
        </w:rPr>
        <w:br/>
      </w:r>
    </w:p>
    <w:p w:rsidR="00DE73FC" w:rsidRPr="00E86647" w:rsidRDefault="00DE73FC" w:rsidP="00DE73FC">
      <w:p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На основании статьи 10 Федерального закона «Об основных гарантиях избирательных 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прав  и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права на участие в референдуме граждан Российской Федерации», статьями 10,11 закона Иркутской области «О муниципальных выборах в Иркутской области», пункта 4 статьи 12 Устава муниципального образования «Тихоновка»</w:t>
      </w:r>
    </w:p>
    <w:p w:rsidR="00DE73FC" w:rsidRPr="00E86647" w:rsidRDefault="00DE73FC" w:rsidP="00DE73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Дума решила:</w:t>
      </w:r>
    </w:p>
    <w:p w:rsidR="00DE73FC" w:rsidRPr="00E86647" w:rsidRDefault="00DE73FC" w:rsidP="00DE7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Назначить выборы главы муниципального образования «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Тихоновка»  на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9 сентября 2018 года.</w:t>
      </w:r>
    </w:p>
    <w:p w:rsidR="00DE73FC" w:rsidRPr="00E86647" w:rsidRDefault="00DE73FC" w:rsidP="00DE7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DE73FC" w:rsidRPr="00E86647" w:rsidRDefault="00DE73FC" w:rsidP="00DE7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DE73FC" w:rsidRPr="00E86647" w:rsidRDefault="00DE73FC" w:rsidP="00DE73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      Председатель 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Думы ,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3FC" w:rsidRPr="00E86647" w:rsidRDefault="00DE73FC" w:rsidP="00DE73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Глава сельского поселения «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 xml:space="preserve">Тихоновка»   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_________ М.В. Скоробогатова</w:t>
      </w:r>
    </w:p>
    <w:p w:rsidR="00DE73FC" w:rsidRPr="00E86647" w:rsidRDefault="00DE73FC" w:rsidP="00DE73FC">
      <w:pPr>
        <w:pStyle w:val="60"/>
        <w:shd w:val="clear" w:color="auto" w:fill="auto"/>
        <w:spacing w:after="0" w:line="240" w:lineRule="auto"/>
        <w:ind w:right="-48"/>
        <w:jc w:val="center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19.06.2018 г. № 192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БОХАНСКИЙ МУНИЦИПАЛЬНЫЙ РАЙОН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lastRenderedPageBreak/>
        <w:t>СЕЛЬСКОЕ ПОСЕЛЕНИЕ ТИХОНОВКА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ДУМА</w:t>
      </w:r>
      <w:r w:rsidRPr="00E86647">
        <w:rPr>
          <w:rFonts w:ascii="Times New Roman" w:hAnsi="Times New Roman" w:cs="Times New Roman"/>
          <w:sz w:val="20"/>
          <w:szCs w:val="20"/>
        </w:rPr>
        <w:br/>
        <w:t>РЕШЕНИЕ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О НАЗНАЧЕНИИ ВЫБОРОВ ДЕПУТАТОВ ДУМЫ МУНИЦИПАЛЬНОГО ОБРАЗОВАНИЯ «ТИХОНОВКА»</w:t>
      </w:r>
      <w:r w:rsidRPr="00E86647">
        <w:rPr>
          <w:rFonts w:ascii="Times New Roman" w:hAnsi="Times New Roman" w:cs="Times New Roman"/>
          <w:sz w:val="20"/>
          <w:szCs w:val="20"/>
        </w:rPr>
        <w:br/>
        <w:t>ЧЕТВЕРТОГО СОЗЫВА</w:t>
      </w:r>
    </w:p>
    <w:p w:rsidR="00DE73FC" w:rsidRPr="00E86647" w:rsidRDefault="00DE73FC" w:rsidP="00DE73FC">
      <w:p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На основании статьи 10 Федерального закона «Об основных гарантиях избирательных 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прав  и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права на участие в референдуме граждан Российской Федерации», статьями 10,11 закона Иркутской области «О муниципальных выборах в Иркутской области», пункта 4 статьи 12 Устава муниципального образования «Тихоновка»</w:t>
      </w:r>
    </w:p>
    <w:p w:rsidR="00DE73FC" w:rsidRPr="00E86647" w:rsidRDefault="00DE73FC" w:rsidP="00DE73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Дума решила:</w:t>
      </w:r>
    </w:p>
    <w:p w:rsidR="00DE73FC" w:rsidRPr="00E86647" w:rsidRDefault="00DE73FC" w:rsidP="00DE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Назначить выборы депутатов Думы муниципального образования «Тихоновка» четвертого созыва на 9 сентября 2018 года.</w:t>
      </w:r>
    </w:p>
    <w:p w:rsidR="00DE73FC" w:rsidRPr="00E86647" w:rsidRDefault="00DE73FC" w:rsidP="00DE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DE73FC" w:rsidRPr="00E86647" w:rsidRDefault="00DE73FC" w:rsidP="00DE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DE73FC" w:rsidRPr="00E86647" w:rsidRDefault="00DE73FC" w:rsidP="00DE73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      Председатель 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Думы ,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3FC" w:rsidRPr="00E86647" w:rsidRDefault="00DE73FC" w:rsidP="00DE73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Глава сельского поселения «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 xml:space="preserve">Тихоновка»   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_________ М.В. Скоробогатова</w:t>
      </w:r>
    </w:p>
    <w:p w:rsidR="00DE73FC" w:rsidRPr="00E86647" w:rsidRDefault="00DE73FC" w:rsidP="00DE73FC">
      <w:pPr>
        <w:pStyle w:val="60"/>
        <w:shd w:val="clear" w:color="auto" w:fill="auto"/>
        <w:spacing w:after="0" w:line="240" w:lineRule="auto"/>
        <w:ind w:right="-48"/>
        <w:jc w:val="center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ДУМА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МУНИЦИПАЛЬНОГО ОБРАЗОВАНИЯ «Тихоновка»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 Тридцать вторая сессия                                                           Третьего созыва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lastRenderedPageBreak/>
        <w:t>РЕШЕНИЕ № 193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86647">
        <w:rPr>
          <w:rFonts w:ascii="Times New Roman" w:hAnsi="Times New Roman" w:cs="Times New Roman"/>
          <w:sz w:val="20"/>
          <w:szCs w:val="20"/>
        </w:rPr>
        <w:t>19  июня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2018г.                                                                                с. Тихоновка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«О внесении изменений в Положение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 о бюджетном процессе в МО «Тихоновка»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В соответствии с Главой 21 Бюджетного Кодекса Российской Федерации, Федеральным законом от 06.10.2003 года № 131-ФЗ "Об общих принципах организации местного самоуправления в Российской Федерации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»,  Уставом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МО «Тихоновка» ,Федеральным законом от 14.11.2017г.№ 315-ФЗ «О внесении изменений в бюджетный кодекс Российской </w:t>
      </w:r>
      <w:proofErr w:type="spellStart"/>
      <w:r w:rsidRPr="00E86647">
        <w:rPr>
          <w:rFonts w:ascii="Times New Roman" w:hAnsi="Times New Roman" w:cs="Times New Roman"/>
          <w:sz w:val="20"/>
          <w:szCs w:val="20"/>
        </w:rPr>
        <w:t>федерации»,на</w:t>
      </w:r>
      <w:proofErr w:type="spellEnd"/>
      <w:r w:rsidRPr="00E86647">
        <w:rPr>
          <w:rFonts w:ascii="Times New Roman" w:hAnsi="Times New Roman" w:cs="Times New Roman"/>
          <w:sz w:val="20"/>
          <w:szCs w:val="20"/>
        </w:rPr>
        <w:t xml:space="preserve"> основании протеста прокуратуры Иркутской области Боханского района от 06.06.2018г №07-3018  </w:t>
      </w:r>
    </w:p>
    <w:p w:rsidR="00DE73FC" w:rsidRPr="00E86647" w:rsidRDefault="00DE73FC" w:rsidP="00DE73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Дума решила:</w:t>
      </w:r>
    </w:p>
    <w:p w:rsidR="00DE73FC" w:rsidRPr="00E86647" w:rsidRDefault="00DE73FC" w:rsidP="00DE73FC">
      <w:pPr>
        <w:pStyle w:val="a4"/>
        <w:rPr>
          <w:rFonts w:ascii="Times New Roman" w:hAnsi="Times New Roman" w:cs="Times New Roman"/>
        </w:rPr>
      </w:pP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1. Внести изменения в решение Думы МО «Тихоновка» №168 от 27.12.2017г. «О бюджетном процессе в МО «Тихоновка»: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2.Дополнить статью 26 положения следующими 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словами :а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>)в пункте 5: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абзац первый после слов «имеющих целевое </w:t>
      </w:r>
      <w:proofErr w:type="spellStart"/>
      <w:proofErr w:type="gramStart"/>
      <w:r w:rsidRPr="00E86647">
        <w:rPr>
          <w:rFonts w:ascii="Times New Roman" w:hAnsi="Times New Roman" w:cs="Times New Roman"/>
          <w:sz w:val="20"/>
          <w:szCs w:val="20"/>
        </w:rPr>
        <w:t>назначение»дополнить</w:t>
      </w:r>
      <w:proofErr w:type="spellEnd"/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словами «за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Федерации»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абзац четвертый после слов «имеющих целевое назначение» дополнить словами «за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</w:t>
      </w:r>
      <w:proofErr w:type="spellStart"/>
      <w:r w:rsidRPr="00E86647">
        <w:rPr>
          <w:rFonts w:ascii="Times New Roman" w:hAnsi="Times New Roman" w:cs="Times New Roman"/>
          <w:sz w:val="20"/>
          <w:szCs w:val="20"/>
        </w:rPr>
        <w:t>Федерации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»,также</w:t>
      </w:r>
      <w:proofErr w:type="spellEnd"/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слова «бюджетных средств» заменить словами «средств бюджета субъекта Российской Федерации» (местного бюджета) ,бюджета </w:t>
      </w:r>
      <w:proofErr w:type="spellStart"/>
      <w:r w:rsidRPr="00E86647">
        <w:rPr>
          <w:rFonts w:ascii="Times New Roman" w:hAnsi="Times New Roman" w:cs="Times New Roman"/>
          <w:sz w:val="20"/>
          <w:szCs w:val="20"/>
        </w:rPr>
        <w:t>госуждарственного</w:t>
      </w:r>
      <w:proofErr w:type="spellEnd"/>
      <w:r w:rsidRPr="00E86647">
        <w:rPr>
          <w:rFonts w:ascii="Times New Roman" w:hAnsi="Times New Roman" w:cs="Times New Roman"/>
          <w:sz w:val="20"/>
          <w:szCs w:val="20"/>
        </w:rPr>
        <w:t xml:space="preserve"> внебюджетного фонда»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абзац третий слова «бюджетных средств» заменить словами «средств бюджета субъекта Российской Федерации» (местного бюджета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) ,бюджета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государственного внебюджетного фонда»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абзац шестой после слов «имеющих целевое назначение» дополнить словами «за исключением межбюджетных трансфертов, источником </w:t>
      </w:r>
      <w:r w:rsidRPr="00E86647">
        <w:rPr>
          <w:rFonts w:ascii="Times New Roman" w:hAnsi="Times New Roman" w:cs="Times New Roman"/>
          <w:sz w:val="20"/>
          <w:szCs w:val="20"/>
        </w:rPr>
        <w:lastRenderedPageBreak/>
        <w:t>финансового обеспечения которых являются бюджетные ассигнования резервного фонда Президента Российской Федерации»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86647">
        <w:rPr>
          <w:rFonts w:ascii="Times New Roman" w:hAnsi="Times New Roman" w:cs="Times New Roman"/>
          <w:sz w:val="20"/>
          <w:szCs w:val="20"/>
        </w:rPr>
        <w:t>б)пункт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7 дополнить словами «а также средств по другим операциям по управлению остатками средств на едином счете бюджета»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4. Положение «О бюджетном процессе в МО «Тихоновка» читать в новой редакции.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5. Установить, что настоящее решение вступает в силу с момента его опубликования.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6. Настоящее решение опубликовать в Вестнике МО «Тихоновка».</w:t>
      </w: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   Глава МО «Тихоновка» ________________ М.В. Скоробогатова</w:t>
      </w: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984897" w:rsidRPr="00E86647" w:rsidRDefault="00984897" w:rsidP="00984897">
      <w:pPr>
        <w:rPr>
          <w:rFonts w:ascii="Times New Roman" w:hAnsi="Times New Roman" w:cs="Times New Roman"/>
          <w:sz w:val="20"/>
          <w:szCs w:val="20"/>
        </w:rPr>
      </w:pPr>
    </w:p>
    <w:p w:rsidR="00984897" w:rsidRPr="00E86647" w:rsidRDefault="00984897" w:rsidP="009848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Учредитель: Администрация МО «Тихоновка»</w:t>
      </w:r>
    </w:p>
    <w:p w:rsidR="00984897" w:rsidRPr="00E86647" w:rsidRDefault="00984897" w:rsidP="009848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Редактор: Комарова Е.Н.</w:t>
      </w:r>
    </w:p>
    <w:p w:rsidR="00984897" w:rsidRPr="00E86647" w:rsidRDefault="00984897" w:rsidP="009848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Адрес редакции: 669316 с. Тихоновка </w:t>
      </w:r>
      <w:proofErr w:type="spellStart"/>
      <w:r w:rsidRPr="00E86647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E86647">
        <w:rPr>
          <w:rFonts w:ascii="Times New Roman" w:hAnsi="Times New Roman" w:cs="Times New Roman"/>
          <w:sz w:val="20"/>
          <w:szCs w:val="20"/>
        </w:rPr>
        <w:t xml:space="preserve"> д.13</w:t>
      </w:r>
    </w:p>
    <w:p w:rsidR="00984897" w:rsidRPr="00E86647" w:rsidRDefault="00984897" w:rsidP="009848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6647">
        <w:rPr>
          <w:rFonts w:ascii="Times New Roman" w:hAnsi="Times New Roman" w:cs="Times New Roman"/>
          <w:sz w:val="20"/>
          <w:szCs w:val="20"/>
        </w:rPr>
        <w:t>Газета отпечатана в администрации МО «Тихоновка»</w:t>
      </w:r>
    </w:p>
    <w:p w:rsidR="00984897" w:rsidRPr="00E86647" w:rsidRDefault="00984897" w:rsidP="00984897">
      <w:pPr>
        <w:tabs>
          <w:tab w:val="left" w:pos="52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86647">
        <w:rPr>
          <w:rFonts w:ascii="Times New Roman" w:hAnsi="Times New Roman" w:cs="Times New Roman"/>
          <w:sz w:val="20"/>
          <w:szCs w:val="20"/>
        </w:rPr>
        <w:t xml:space="preserve">Тираж 30 экземпляров. Номер </w:t>
      </w:r>
      <w:proofErr w:type="gramStart"/>
      <w:r w:rsidRPr="00E86647">
        <w:rPr>
          <w:rFonts w:ascii="Times New Roman" w:hAnsi="Times New Roman" w:cs="Times New Roman"/>
          <w:sz w:val="20"/>
          <w:szCs w:val="20"/>
        </w:rPr>
        <w:t>подписан  1.07.2018</w:t>
      </w:r>
      <w:proofErr w:type="gramEnd"/>
      <w:r w:rsidRPr="00E86647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84897" w:rsidRPr="00E86647" w:rsidRDefault="00984897" w:rsidP="009848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E73FC" w:rsidRPr="00E86647" w:rsidRDefault="00DE73FC" w:rsidP="00DE73FC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 w:cs="Times New Roman"/>
          <w:sz w:val="20"/>
          <w:szCs w:val="20"/>
        </w:rPr>
      </w:pPr>
    </w:p>
    <w:p w:rsidR="00DE73FC" w:rsidRPr="00E86647" w:rsidRDefault="00DE73FC" w:rsidP="00DE73FC">
      <w:pPr>
        <w:rPr>
          <w:rFonts w:ascii="Times New Roman" w:hAnsi="Times New Roman" w:cs="Times New Roman"/>
          <w:sz w:val="20"/>
          <w:szCs w:val="20"/>
        </w:rPr>
      </w:pPr>
    </w:p>
    <w:p w:rsidR="00580649" w:rsidRPr="00E86647" w:rsidRDefault="00580649">
      <w:pPr>
        <w:rPr>
          <w:rFonts w:ascii="Times New Roman" w:hAnsi="Times New Roman" w:cs="Times New Roman"/>
          <w:sz w:val="20"/>
          <w:szCs w:val="20"/>
        </w:rPr>
      </w:pPr>
    </w:p>
    <w:sectPr w:rsidR="00580649" w:rsidRPr="00E86647" w:rsidSect="00E8664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B4715"/>
    <w:multiLevelType w:val="hybridMultilevel"/>
    <w:tmpl w:val="0E6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C118F"/>
    <w:multiLevelType w:val="hybridMultilevel"/>
    <w:tmpl w:val="0E6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3FC"/>
    <w:rsid w:val="00580649"/>
    <w:rsid w:val="005D7E06"/>
    <w:rsid w:val="00984897"/>
    <w:rsid w:val="00DE73FC"/>
    <w:rsid w:val="00E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6E9D"/>
  <w15:docId w15:val="{53EE0592-8A07-42BE-AF2B-CA6FF8F4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FC"/>
    <w:pPr>
      <w:ind w:left="720"/>
      <w:contextualSpacing/>
    </w:pPr>
  </w:style>
  <w:style w:type="character" w:customStyle="1" w:styleId="6">
    <w:name w:val="Основной текст (6)_"/>
    <w:link w:val="60"/>
    <w:locked/>
    <w:rsid w:val="00DE73FC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3FC"/>
    <w:pPr>
      <w:widowControl w:val="0"/>
      <w:shd w:val="clear" w:color="auto" w:fill="FFFFFF"/>
      <w:spacing w:after="660" w:line="475" w:lineRule="exact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customStyle="1" w:styleId="a4">
    <w:name w:val="Комментарий"/>
    <w:basedOn w:val="a"/>
    <w:next w:val="a"/>
    <w:rsid w:val="00DE73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4169</Characters>
  <Application>Microsoft Office Word</Application>
  <DocSecurity>0</DocSecurity>
  <Lines>34</Lines>
  <Paragraphs>9</Paragraphs>
  <ScaleCrop>false</ScaleCrop>
  <Company>Image&amp;Matros ®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dcterms:created xsi:type="dcterms:W3CDTF">2018-07-04T07:59:00Z</dcterms:created>
  <dcterms:modified xsi:type="dcterms:W3CDTF">2019-10-08T06:51:00Z</dcterms:modified>
</cp:coreProperties>
</file>